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E7F39" w14:textId="77777777" w:rsidR="00935894" w:rsidRDefault="00935894" w:rsidP="00E70E24">
      <w:pPr>
        <w:spacing w:after="0"/>
        <w:jc w:val="center"/>
        <w:rPr>
          <w:b/>
        </w:rPr>
      </w:pPr>
    </w:p>
    <w:p w14:paraId="580D13AE" w14:textId="77777777" w:rsidR="002E0559" w:rsidRDefault="002E0559" w:rsidP="00E70E24">
      <w:pPr>
        <w:spacing w:after="0"/>
        <w:jc w:val="center"/>
        <w:rPr>
          <w:b/>
        </w:rPr>
      </w:pPr>
    </w:p>
    <w:p w14:paraId="1863720B" w14:textId="77777777" w:rsidR="006D4C0D" w:rsidRPr="002E0559" w:rsidRDefault="00EC15B1" w:rsidP="002E0559">
      <w:pPr>
        <w:spacing w:after="0"/>
        <w:jc w:val="center"/>
        <w:rPr>
          <w:b/>
          <w:sz w:val="28"/>
          <w:szCs w:val="28"/>
        </w:rPr>
      </w:pPr>
      <w:r w:rsidRPr="002E0559">
        <w:rPr>
          <w:b/>
          <w:sz w:val="28"/>
          <w:szCs w:val="28"/>
        </w:rPr>
        <w:t>Inconsistenc</w:t>
      </w:r>
      <w:bookmarkStart w:id="0" w:name="_GoBack"/>
      <w:bookmarkEnd w:id="0"/>
      <w:r w:rsidRPr="002E0559">
        <w:rPr>
          <w:b/>
          <w:sz w:val="28"/>
          <w:szCs w:val="28"/>
        </w:rPr>
        <w:t>ias Conceptuales a 60 años del</w:t>
      </w:r>
      <w:r w:rsidR="006D4C0D" w:rsidRPr="002E0559">
        <w:rPr>
          <w:b/>
          <w:sz w:val="28"/>
          <w:szCs w:val="28"/>
        </w:rPr>
        <w:t xml:space="preserve"> CRUCH</w:t>
      </w:r>
    </w:p>
    <w:p w14:paraId="3A1ADCA6" w14:textId="77777777" w:rsidR="0085048A" w:rsidRDefault="0085048A" w:rsidP="00E70E24">
      <w:pPr>
        <w:spacing w:after="0"/>
      </w:pPr>
    </w:p>
    <w:p w14:paraId="338F9F2D" w14:textId="77777777" w:rsidR="006D4C0D" w:rsidRPr="0085048A" w:rsidRDefault="006D4C0D" w:rsidP="00E70E24">
      <w:pPr>
        <w:spacing w:after="0"/>
      </w:pPr>
    </w:p>
    <w:p w14:paraId="27DA5724" w14:textId="77777777" w:rsidR="00482622" w:rsidRPr="0085048A" w:rsidRDefault="008D01DF" w:rsidP="00E70E24">
      <w:pPr>
        <w:spacing w:after="0"/>
        <w:jc w:val="both"/>
      </w:pPr>
      <w:r w:rsidRPr="0085048A">
        <w:t xml:space="preserve">El </w:t>
      </w:r>
      <w:r w:rsidR="006D4C0D" w:rsidRPr="0085048A">
        <w:t xml:space="preserve">Consejo de Rectores de Universidades Chilenas (CRUCH) </w:t>
      </w:r>
      <w:r w:rsidRPr="0085048A">
        <w:t xml:space="preserve">en su página web </w:t>
      </w:r>
      <w:r w:rsidR="006D4C0D" w:rsidRPr="0085048A">
        <w:t xml:space="preserve">se define </w:t>
      </w:r>
      <w:r w:rsidRPr="0085048A">
        <w:t>como un organismo de coordinación de la l</w:t>
      </w:r>
      <w:r w:rsidR="00953320" w:rsidRPr="0085048A">
        <w:t xml:space="preserve">abor universitaria de la nación, creado por ley el 14 de agosto de 1954 como </w:t>
      </w:r>
      <w:r w:rsidR="006D4C0D" w:rsidRPr="0085048A">
        <w:t>pers</w:t>
      </w:r>
      <w:r w:rsidR="00953320" w:rsidRPr="0085048A">
        <w:t>ona jurídica de derecho público y</w:t>
      </w:r>
      <w:r w:rsidR="006D4C0D" w:rsidRPr="0085048A">
        <w:t xml:space="preserve"> de administración</w:t>
      </w:r>
      <w:r w:rsidR="00953320" w:rsidRPr="0085048A">
        <w:t xml:space="preserve"> autónoma.</w:t>
      </w:r>
    </w:p>
    <w:p w14:paraId="7E4DD917" w14:textId="77777777" w:rsidR="006D4C0D" w:rsidRPr="0085048A" w:rsidRDefault="006D4C0D" w:rsidP="00E70E24">
      <w:pPr>
        <w:spacing w:after="0"/>
        <w:jc w:val="both"/>
      </w:pPr>
    </w:p>
    <w:p w14:paraId="0B8E3F78" w14:textId="77777777" w:rsidR="00482622" w:rsidRPr="0085048A" w:rsidRDefault="00953320" w:rsidP="00E70E24">
      <w:pPr>
        <w:spacing w:after="0"/>
        <w:jc w:val="both"/>
      </w:pPr>
      <w:r w:rsidRPr="0085048A">
        <w:t>Efectivamente este Consejo surge de</w:t>
      </w:r>
      <w:r w:rsidR="006D4C0D" w:rsidRPr="0085048A">
        <w:t xml:space="preserve"> la ley 11</w:t>
      </w:r>
      <w:r w:rsidR="00586D07" w:rsidRPr="0085048A">
        <w:t>.</w:t>
      </w:r>
      <w:r w:rsidR="006D4C0D" w:rsidRPr="0085048A">
        <w:t>575 del Ministerio de Hacienda,</w:t>
      </w:r>
      <w:r w:rsidRPr="0085048A">
        <w:t xml:space="preserve"> que</w:t>
      </w:r>
      <w:r w:rsidR="006D4C0D" w:rsidRPr="0085048A">
        <w:t xml:space="preserve"> en su artículo 36, estableció una cuenta especial con el 0.5% de todos los impuestos directos e indirectos de carácter fiscal y de los derechos de aduana y de exportación por 20 años para formar el Fondo de Construcción e Investigaciones Universitarias</w:t>
      </w:r>
      <w:r w:rsidR="001C222A" w:rsidRPr="0085048A">
        <w:t xml:space="preserve"> a contar del año 1956</w:t>
      </w:r>
      <w:r w:rsidR="006D4C0D" w:rsidRPr="0085048A">
        <w:t xml:space="preserve">. </w:t>
      </w:r>
      <w:r w:rsidRPr="0085048A">
        <w:t xml:space="preserve"> </w:t>
      </w:r>
      <w:r w:rsidR="001B059C" w:rsidRPr="0085048A">
        <w:t xml:space="preserve">A su vez, </w:t>
      </w:r>
      <w:r w:rsidR="00F23C11" w:rsidRPr="0085048A">
        <w:t>e</w:t>
      </w:r>
      <w:r w:rsidRPr="0085048A">
        <w:t xml:space="preserve">sta </w:t>
      </w:r>
      <w:r w:rsidR="00F23C11" w:rsidRPr="0085048A">
        <w:t xml:space="preserve">ley </w:t>
      </w:r>
      <w:r w:rsidR="001B059C" w:rsidRPr="0085048A">
        <w:t>distribuyó una fr</w:t>
      </w:r>
      <w:r w:rsidR="00586D07" w:rsidRPr="0085048A">
        <w:t>acción de este fondo para cada U</w:t>
      </w:r>
      <w:r w:rsidR="001B059C" w:rsidRPr="0085048A">
        <w:t>niversidad</w:t>
      </w:r>
      <w:r w:rsidR="00586D07" w:rsidRPr="0085048A">
        <w:t xml:space="preserve"> de ese momento</w:t>
      </w:r>
      <w:r w:rsidR="001B059C" w:rsidRPr="0085048A">
        <w:t xml:space="preserve">, sobre la cual los rectores podían girar para sus respectivas instituciones y, además, </w:t>
      </w:r>
      <w:r w:rsidR="006D4C0D" w:rsidRPr="0085048A">
        <w:t>establ</w:t>
      </w:r>
      <w:r w:rsidR="00586D07" w:rsidRPr="0085048A">
        <w:t>ecía</w:t>
      </w:r>
      <w:r w:rsidR="006D4C0D" w:rsidRPr="0085048A">
        <w:t xml:space="preserve"> un Consejo compuesto por los Rectores</w:t>
      </w:r>
      <w:r w:rsidR="007E25E8" w:rsidRPr="0085048A">
        <w:t xml:space="preserve"> de las</w:t>
      </w:r>
      <w:r w:rsidR="006D4C0D" w:rsidRPr="0085048A">
        <w:t xml:space="preserve"> </w:t>
      </w:r>
      <w:r w:rsidR="00586D07" w:rsidRPr="0085048A">
        <w:t>dos u</w:t>
      </w:r>
      <w:r w:rsidR="006D4C0D" w:rsidRPr="0085048A">
        <w:t xml:space="preserve">niversidades </w:t>
      </w:r>
      <w:r w:rsidR="00EC30E4" w:rsidRPr="0085048A">
        <w:t xml:space="preserve">estatales </w:t>
      </w:r>
      <w:r w:rsidR="006D4C0D" w:rsidRPr="0085048A">
        <w:t xml:space="preserve"> </w:t>
      </w:r>
      <w:r w:rsidR="00EC30E4" w:rsidRPr="0085048A">
        <w:t>(</w:t>
      </w:r>
      <w:proofErr w:type="spellStart"/>
      <w:r w:rsidR="00EC30E4" w:rsidRPr="0085048A">
        <w:t>UCh</w:t>
      </w:r>
      <w:proofErr w:type="spellEnd"/>
      <w:r w:rsidR="00EC30E4" w:rsidRPr="0085048A">
        <w:t xml:space="preserve"> y UTE) y </w:t>
      </w:r>
      <w:r w:rsidR="007E25E8" w:rsidRPr="0085048A">
        <w:t xml:space="preserve">de las </w:t>
      </w:r>
      <w:r w:rsidR="00EC30E4" w:rsidRPr="0085048A">
        <w:t xml:space="preserve">cinco privadas (PUC, </w:t>
      </w:r>
      <w:proofErr w:type="spellStart"/>
      <w:r w:rsidR="00EC30E4" w:rsidRPr="0085048A">
        <w:t>UCo</w:t>
      </w:r>
      <w:proofErr w:type="spellEnd"/>
      <w:r w:rsidR="00EC30E4" w:rsidRPr="0085048A">
        <w:t>, UCV, UTFSM y</w:t>
      </w:r>
      <w:r w:rsidR="006D4C0D" w:rsidRPr="0085048A">
        <w:t xml:space="preserve"> UA</w:t>
      </w:r>
      <w:r w:rsidR="00EC30E4" w:rsidRPr="0085048A">
        <w:t>)</w:t>
      </w:r>
      <w:r w:rsidR="00677DC8" w:rsidRPr="0085048A">
        <w:t xml:space="preserve"> existentes hasta esa fecha</w:t>
      </w:r>
      <w:r w:rsidR="00EC30E4" w:rsidRPr="0085048A">
        <w:t xml:space="preserve">, </w:t>
      </w:r>
      <w:r w:rsidR="00677DC8" w:rsidRPr="0085048A">
        <w:t xml:space="preserve">siendo </w:t>
      </w:r>
      <w:r w:rsidR="00EC30E4" w:rsidRPr="0085048A">
        <w:t>presidido por el Re</w:t>
      </w:r>
      <w:r w:rsidR="00677DC8" w:rsidRPr="0085048A">
        <w:t>ctor de la Universidad de Chile y</w:t>
      </w:r>
      <w:r w:rsidR="00EC30E4" w:rsidRPr="0085048A">
        <w:t xml:space="preserve"> </w:t>
      </w:r>
      <w:r w:rsidR="001B059C" w:rsidRPr="0085048A">
        <w:t>encomendándoseles actividades orientadas a la colaboración con CORFO, organismos técnicos del Estado y entidades y empresas privadas en pro del desarrollo de nuestro país.</w:t>
      </w:r>
    </w:p>
    <w:p w14:paraId="6B2598A9" w14:textId="77777777" w:rsidR="00586D07" w:rsidRPr="0085048A" w:rsidRDefault="00586D07" w:rsidP="00E70E24">
      <w:pPr>
        <w:spacing w:after="0"/>
        <w:jc w:val="both"/>
      </w:pPr>
    </w:p>
    <w:p w14:paraId="1C5E82D5" w14:textId="77777777" w:rsidR="00482622" w:rsidRPr="0085048A" w:rsidRDefault="00586D07" w:rsidP="00E70E24">
      <w:pPr>
        <w:spacing w:after="0"/>
        <w:jc w:val="both"/>
      </w:pPr>
      <w:r w:rsidRPr="0085048A">
        <w:t xml:space="preserve">De modo que el origen del CRUCH tiene su asiento en esta ley de 1954, en donde era Ministro de Educación don Juan Gómez </w:t>
      </w:r>
      <w:r w:rsidR="00517A4F" w:rsidRPr="0085048A">
        <w:t>Millas, quién más tarde sería</w:t>
      </w:r>
      <w:r w:rsidRPr="0085048A">
        <w:t xml:space="preserve"> Rector de la Universidad de Chile y le correspondería ser el primer presidente de dicho Consejo de Rectores.</w:t>
      </w:r>
      <w:r w:rsidR="001C222A" w:rsidRPr="0085048A">
        <w:t xml:space="preserve">  Sin embargo, este Fondo </w:t>
      </w:r>
      <w:r w:rsidR="00E21F73" w:rsidRPr="0085048A">
        <w:t xml:space="preserve">Universitario del Estado </w:t>
      </w:r>
      <w:r w:rsidR="002B5434" w:rsidRPr="0085048A">
        <w:t xml:space="preserve">termina en el año 1976 sin ser renovado </w:t>
      </w:r>
      <w:r w:rsidR="00E21F73" w:rsidRPr="0085048A">
        <w:t>por parte de la Junta Militar que actuaba como poder legislativo</w:t>
      </w:r>
      <w:r w:rsidR="002B5434" w:rsidRPr="0085048A">
        <w:t xml:space="preserve">. </w:t>
      </w:r>
    </w:p>
    <w:p w14:paraId="70CDED88" w14:textId="77777777" w:rsidR="007E25E8" w:rsidRPr="0085048A" w:rsidRDefault="007E25E8" w:rsidP="00E70E24">
      <w:pPr>
        <w:spacing w:after="0"/>
        <w:jc w:val="both"/>
      </w:pPr>
    </w:p>
    <w:p w14:paraId="271E778A" w14:textId="77777777" w:rsidR="00482622" w:rsidRPr="0085048A" w:rsidRDefault="00677DC8" w:rsidP="00E70E24">
      <w:pPr>
        <w:spacing w:after="0"/>
        <w:jc w:val="both"/>
      </w:pPr>
      <w:r w:rsidRPr="0085048A">
        <w:t>No obstante la</w:t>
      </w:r>
      <w:r w:rsidR="007E25E8" w:rsidRPr="0085048A">
        <w:t xml:space="preserve"> historia democrática</w:t>
      </w:r>
      <w:r w:rsidR="00E21F73" w:rsidRPr="0085048A">
        <w:t xml:space="preserve"> y académica que origi</w:t>
      </w:r>
      <w:r w:rsidRPr="0085048A">
        <w:t>n</w:t>
      </w:r>
      <w:r w:rsidR="00E21F73" w:rsidRPr="0085048A">
        <w:t>a a este Consejo</w:t>
      </w:r>
      <w:r w:rsidR="007E25E8" w:rsidRPr="0085048A">
        <w:t xml:space="preserve">, </w:t>
      </w:r>
      <w:r w:rsidR="00E21F73" w:rsidRPr="0085048A">
        <w:t xml:space="preserve">la </w:t>
      </w:r>
      <w:r w:rsidR="007E25E8" w:rsidRPr="0085048A">
        <w:t>dictadura</w:t>
      </w:r>
      <w:r w:rsidR="00E21F73" w:rsidRPr="0085048A">
        <w:t xml:space="preserve"> produciría todo un vuelco en su orgánica</w:t>
      </w:r>
      <w:r w:rsidR="007E25E8" w:rsidRPr="0085048A">
        <w:t xml:space="preserve"> </w:t>
      </w:r>
      <w:r w:rsidR="000A1100" w:rsidRPr="0085048A">
        <w:t xml:space="preserve">tras la reforma universitaria del año 81, que con la ley 18.369 de 1984 incorpora a 17 nuevas instituciones universitarias e institutos profesionales, siendo el hecho más gravitante el establecimiento del Ministro de Educación como integrante y su Presidente. Posteriormente, con </w:t>
      </w:r>
      <w:r w:rsidR="007E25E8" w:rsidRPr="0085048A">
        <w:t xml:space="preserve">el </w:t>
      </w:r>
      <w:r w:rsidR="002B5434" w:rsidRPr="0085048A">
        <w:t>DFL 2 del 21 de enero de 1986</w:t>
      </w:r>
      <w:r w:rsidR="000A1100" w:rsidRPr="0085048A">
        <w:t>,</w:t>
      </w:r>
      <w:r w:rsidR="007E25E8" w:rsidRPr="0085048A">
        <w:t xml:space="preserve"> en su artículo primero </w:t>
      </w:r>
      <w:r w:rsidR="0085048A" w:rsidRPr="0085048A">
        <w:t>establece hasta hoy</w:t>
      </w:r>
      <w:r w:rsidR="00E21F73" w:rsidRPr="0085048A">
        <w:t>: “</w:t>
      </w:r>
      <w:r w:rsidR="00EE725A" w:rsidRPr="0085048A">
        <w:t>El Consejo de Rectores es una persona jurídica de derecho público, de administración autónoma</w:t>
      </w:r>
      <w:r w:rsidR="007E25E8" w:rsidRPr="0085048A">
        <w:t>,</w:t>
      </w:r>
      <w:r w:rsidR="00EE725A" w:rsidRPr="0085048A">
        <w:t xml:space="preserve"> con domicilio en la ciudad de Santiago. Su represent</w:t>
      </w:r>
      <w:r w:rsidR="00FB78DD" w:rsidRPr="0085048A">
        <w:t>ante legal, será su Presidente”, y</w:t>
      </w:r>
      <w:r w:rsidR="007E25E8" w:rsidRPr="0085048A">
        <w:t xml:space="preserve"> en est</w:t>
      </w:r>
      <w:r w:rsidR="000F16F2" w:rsidRPr="0085048A">
        <w:t>a misma normativa, junto con definirse su ámbito de acción orientado a iniciativas y coordinaciones que procuren un mejor rendimiento y calidad de la enseñanza superior de sus entid</w:t>
      </w:r>
      <w:r w:rsidR="00FB78DD" w:rsidRPr="0085048A">
        <w:t>ades asociadas, ratifica en su artículo cuarto  al Ministro de Educación como su Presidente</w:t>
      </w:r>
      <w:r w:rsidR="00B34305" w:rsidRPr="0085048A">
        <w:t>.</w:t>
      </w:r>
    </w:p>
    <w:p w14:paraId="56DCA9CB" w14:textId="77777777" w:rsidR="000900C0" w:rsidRPr="0085048A" w:rsidRDefault="000900C0" w:rsidP="00E70E24">
      <w:pPr>
        <w:spacing w:after="0"/>
        <w:jc w:val="both"/>
      </w:pPr>
    </w:p>
    <w:p w14:paraId="6A6AC795" w14:textId="328B7053" w:rsidR="00482622" w:rsidRPr="0085048A" w:rsidRDefault="00E21F73" w:rsidP="00E70E24">
      <w:pPr>
        <w:spacing w:after="0"/>
        <w:jc w:val="both"/>
      </w:pPr>
      <w:r w:rsidRPr="0085048A">
        <w:lastRenderedPageBreak/>
        <w:t xml:space="preserve">Hoy, </w:t>
      </w:r>
      <w:r w:rsidR="000900C0" w:rsidRPr="0085048A">
        <w:t xml:space="preserve">a 60 años de esta </w:t>
      </w:r>
      <w:r w:rsidRPr="0085048A">
        <w:t>institucio</w:t>
      </w:r>
      <w:r w:rsidR="000900C0" w:rsidRPr="0085048A">
        <w:t>n</w:t>
      </w:r>
      <w:r w:rsidRPr="0085048A">
        <w:t>alidad</w:t>
      </w:r>
      <w:r w:rsidR="000900C0" w:rsidRPr="0085048A">
        <w:t xml:space="preserve"> cabe preguntarnos </w:t>
      </w:r>
      <w:r w:rsidR="00482622" w:rsidRPr="0085048A">
        <w:t>¿qué</w:t>
      </w:r>
      <w:r w:rsidR="000900C0" w:rsidRPr="0085048A">
        <w:t xml:space="preserve"> sentido tiene este legado histórico, transformado por la dictadura en una entidad</w:t>
      </w:r>
      <w:r w:rsidR="003D70D0" w:rsidRPr="0085048A">
        <w:t xml:space="preserve"> jurídica de derecho público</w:t>
      </w:r>
      <w:r w:rsidR="000900C0" w:rsidRPr="0085048A">
        <w:t>, que sin agrupar a todas las universidades chilenas</w:t>
      </w:r>
      <w:r w:rsidR="00340117" w:rsidRPr="0085048A">
        <w:t>,</w:t>
      </w:r>
      <w:r w:rsidR="000900C0" w:rsidRPr="0085048A">
        <w:t xml:space="preserve"> </w:t>
      </w:r>
      <w:r w:rsidR="0085048A" w:rsidRPr="0085048A">
        <w:t>desde 1984</w:t>
      </w:r>
      <w:r w:rsidR="00340117" w:rsidRPr="0085048A">
        <w:t xml:space="preserve"> </w:t>
      </w:r>
      <w:r w:rsidR="000900C0" w:rsidRPr="0085048A">
        <w:t xml:space="preserve">la preside el Ministro de Educación, generando </w:t>
      </w:r>
      <w:r w:rsidR="003D70D0" w:rsidRPr="0085048A">
        <w:t xml:space="preserve">el Estado </w:t>
      </w:r>
      <w:r w:rsidR="000900C0" w:rsidRPr="0085048A">
        <w:t xml:space="preserve">de </w:t>
      </w:r>
      <w:r w:rsidR="003D70D0" w:rsidRPr="0085048A">
        <w:t xml:space="preserve">forma y de </w:t>
      </w:r>
      <w:r w:rsidR="000900C0" w:rsidRPr="0085048A">
        <w:t xml:space="preserve">hecho una discriminación </w:t>
      </w:r>
      <w:r w:rsidR="003D70D0" w:rsidRPr="0085048A">
        <w:t>flagrante en</w:t>
      </w:r>
      <w:r w:rsidRPr="0085048A">
        <w:t xml:space="preserve"> el</w:t>
      </w:r>
      <w:r w:rsidR="003D70D0" w:rsidRPr="0085048A">
        <w:t xml:space="preserve"> actual</w:t>
      </w:r>
      <w:r w:rsidRPr="0085048A">
        <w:t xml:space="preserve"> sistema universitario</w:t>
      </w:r>
      <w:r w:rsidR="003D70D0" w:rsidRPr="0085048A">
        <w:t xml:space="preserve"> chileno</w:t>
      </w:r>
      <w:r w:rsidR="00482622" w:rsidRPr="0085048A">
        <w:t>?</w:t>
      </w:r>
      <w:r w:rsidR="00340117" w:rsidRPr="0085048A">
        <w:t xml:space="preserve"> o bien, ¿que hace un Ministro de Educación presidiendo un Consejo de Rectores de sólo un subconjunto de las Universidades Chilenas</w:t>
      </w:r>
      <w:r w:rsidR="006F5794">
        <w:t xml:space="preserve"> estatales y privadas</w:t>
      </w:r>
      <w:r w:rsidR="00B60C77" w:rsidRPr="0085048A">
        <w:t xml:space="preserve"> existentes y autorizadas </w:t>
      </w:r>
      <w:r w:rsidR="006F5794">
        <w:t>bajo un mismo cuerpo jurídico de</w:t>
      </w:r>
      <w:r w:rsidR="003D70D0" w:rsidRPr="0085048A">
        <w:t xml:space="preserve"> legal</w:t>
      </w:r>
      <w:r w:rsidR="004342D6" w:rsidRPr="0085048A">
        <w:t>idad educacional</w:t>
      </w:r>
      <w:r w:rsidR="00340117" w:rsidRPr="0085048A">
        <w:t>?</w:t>
      </w:r>
    </w:p>
    <w:p w14:paraId="1D777C1E" w14:textId="77777777" w:rsidR="00340117" w:rsidRPr="0085048A" w:rsidRDefault="00340117" w:rsidP="00E70E24">
      <w:pPr>
        <w:spacing w:after="0"/>
        <w:jc w:val="both"/>
      </w:pPr>
    </w:p>
    <w:p w14:paraId="0BE14E56" w14:textId="77777777" w:rsidR="00743651" w:rsidRPr="0085048A" w:rsidRDefault="00340117" w:rsidP="004342D6">
      <w:pPr>
        <w:spacing w:after="0"/>
        <w:jc w:val="both"/>
      </w:pPr>
      <w:r w:rsidRPr="0085048A">
        <w:t xml:space="preserve">Es tiempo de que demos paso a la </w:t>
      </w:r>
      <w:r w:rsidR="001F18F7" w:rsidRPr="0085048A">
        <w:t>consistencia conceptual</w:t>
      </w:r>
      <w:r w:rsidRPr="0085048A">
        <w:t xml:space="preserve"> desde la misma orgánica </w:t>
      </w:r>
      <w:r w:rsidR="00E70E24" w:rsidRPr="0085048A">
        <w:t>que se le confiere al CRUCH</w:t>
      </w:r>
      <w:r w:rsidR="001F18F7" w:rsidRPr="0085048A">
        <w:t xml:space="preserve"> como</w:t>
      </w:r>
      <w:r w:rsidRPr="0085048A">
        <w:t xml:space="preserve"> </w:t>
      </w:r>
      <w:r w:rsidR="004342D6" w:rsidRPr="0085048A">
        <w:t>entidad representativa de las universidades chilenas</w:t>
      </w:r>
      <w:r w:rsidRPr="0085048A">
        <w:t xml:space="preserve"> y que</w:t>
      </w:r>
      <w:r w:rsidR="00E70E24" w:rsidRPr="0085048A">
        <w:t>, por tanto,</w:t>
      </w:r>
      <w:r w:rsidRPr="0085048A">
        <w:t xml:space="preserve"> </w:t>
      </w:r>
      <w:r w:rsidR="00FB78DD" w:rsidRPr="0085048A">
        <w:t>su autonomía se entienda porque agrupa</w:t>
      </w:r>
      <w:r w:rsidRPr="0085048A">
        <w:t xml:space="preserve"> </w:t>
      </w:r>
      <w:r w:rsidR="00E70E24" w:rsidRPr="0085048A">
        <w:t xml:space="preserve">exclusivamente </w:t>
      </w:r>
      <w:r w:rsidR="001F18F7" w:rsidRPr="0085048A">
        <w:t>a sus rectores y deje a</w:t>
      </w:r>
      <w:r w:rsidRPr="0085048A">
        <w:t>l poder político gubernamental fuera de</w:t>
      </w:r>
      <w:r w:rsidR="00FB78DD" w:rsidRPr="0085048A">
        <w:t>l</w:t>
      </w:r>
      <w:r w:rsidRPr="0085048A">
        <w:t xml:space="preserve"> ámbito </w:t>
      </w:r>
      <w:r w:rsidR="00FB78DD" w:rsidRPr="0085048A">
        <w:t xml:space="preserve">universitario </w:t>
      </w:r>
      <w:r w:rsidRPr="0085048A">
        <w:t>que no le es propio.</w:t>
      </w:r>
      <w:r w:rsidR="00E70E24" w:rsidRPr="0085048A">
        <w:t xml:space="preserve"> </w:t>
      </w:r>
      <w:r w:rsidR="00743651" w:rsidRPr="0085048A">
        <w:t xml:space="preserve"> Y si efectivamente el Gobierno</w:t>
      </w:r>
      <w:r w:rsidR="00E70E24" w:rsidRPr="0085048A">
        <w:t xml:space="preserve"> desea </w:t>
      </w:r>
      <w:r w:rsidR="00FB78DD" w:rsidRPr="0085048A">
        <w:t>acoger en</w:t>
      </w:r>
      <w:r w:rsidR="00E70E24" w:rsidRPr="0085048A">
        <w:t xml:space="preserve"> su ámbito ministerial a</w:t>
      </w:r>
      <w:r w:rsidR="00FB78DD" w:rsidRPr="0085048A">
        <w:t xml:space="preserve"> los representantes de</w:t>
      </w:r>
      <w:r w:rsidR="00E70E24" w:rsidRPr="0085048A">
        <w:t xml:space="preserve"> las entidades de educación superior, </w:t>
      </w:r>
      <w:r w:rsidR="001F18F7" w:rsidRPr="0085048A">
        <w:t>tenga</w:t>
      </w:r>
      <w:r w:rsidR="00E70E24" w:rsidRPr="0085048A">
        <w:t xml:space="preserve"> razones muy fundamentadas o establecidas en el marco democrático y académico para dejar fuera aquellas que considere no cumplen con los estándares para participar de un organismo como éste.</w:t>
      </w:r>
    </w:p>
    <w:p w14:paraId="5D86FF00" w14:textId="77777777" w:rsidR="00E70E24" w:rsidRPr="0085048A" w:rsidRDefault="00E70E24" w:rsidP="00677DC8">
      <w:pPr>
        <w:spacing w:after="0"/>
        <w:jc w:val="both"/>
      </w:pPr>
    </w:p>
    <w:p w14:paraId="1EF180F6" w14:textId="77777777" w:rsidR="00E70E24" w:rsidRPr="0085048A" w:rsidRDefault="00E70E24" w:rsidP="00677DC8">
      <w:pPr>
        <w:spacing w:after="0"/>
        <w:jc w:val="right"/>
      </w:pPr>
      <w:r w:rsidRPr="0085048A">
        <w:t>Dr. Raúl Morales Segura</w:t>
      </w:r>
    </w:p>
    <w:p w14:paraId="31ED2EAA" w14:textId="77777777" w:rsidR="00E70E24" w:rsidRPr="0085048A" w:rsidRDefault="00E70E24" w:rsidP="00677DC8">
      <w:pPr>
        <w:spacing w:after="0"/>
        <w:jc w:val="right"/>
      </w:pPr>
      <w:r w:rsidRPr="0085048A">
        <w:t>Profesor Titular</w:t>
      </w:r>
    </w:p>
    <w:p w14:paraId="73240CAB" w14:textId="77777777" w:rsidR="006D4C0D" w:rsidRPr="0085048A" w:rsidRDefault="00677DC8" w:rsidP="00482622">
      <w:pPr>
        <w:spacing w:after="0"/>
        <w:jc w:val="right"/>
      </w:pPr>
      <w:r w:rsidRPr="0085048A">
        <w:t>Universidad de Chile</w:t>
      </w:r>
    </w:p>
    <w:sectPr w:rsidR="006D4C0D" w:rsidRPr="0085048A" w:rsidSect="002E0559">
      <w:headerReference w:type="default" r:id="rId7"/>
      <w:footerReference w:type="even" r:id="rId8"/>
      <w:footerReference w:type="default" r:id="rId9"/>
      <w:pgSz w:w="12240" w:h="15840"/>
      <w:pgMar w:top="1701" w:right="1892" w:bottom="156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4652C" w14:textId="77777777" w:rsidR="002E0559" w:rsidRDefault="002E0559" w:rsidP="002E0559">
      <w:pPr>
        <w:spacing w:after="0"/>
      </w:pPr>
      <w:r>
        <w:separator/>
      </w:r>
    </w:p>
  </w:endnote>
  <w:endnote w:type="continuationSeparator" w:id="0">
    <w:p w14:paraId="2AF4F658" w14:textId="77777777" w:rsidR="002E0559" w:rsidRDefault="002E0559" w:rsidP="002E05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06771" w14:textId="77777777" w:rsidR="002E0559" w:rsidRDefault="002E0559" w:rsidP="009D68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FD237" w14:textId="77777777" w:rsidR="002E0559" w:rsidRDefault="002E0559" w:rsidP="002E055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86A8E" w14:textId="77777777" w:rsidR="002E0559" w:rsidRDefault="002E0559" w:rsidP="002E05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6ED8" w14:textId="77777777" w:rsidR="002E0559" w:rsidRDefault="002E0559" w:rsidP="002E0559">
      <w:pPr>
        <w:spacing w:after="0"/>
      </w:pPr>
      <w:r>
        <w:separator/>
      </w:r>
    </w:p>
  </w:footnote>
  <w:footnote w:type="continuationSeparator" w:id="0">
    <w:p w14:paraId="4AB35A29" w14:textId="77777777" w:rsidR="002E0559" w:rsidRDefault="002E0559" w:rsidP="002E05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8ABD" w14:textId="08C40291" w:rsidR="002E0559" w:rsidRPr="002E0559" w:rsidRDefault="002E0559">
    <w:pPr>
      <w:pStyle w:val="Header"/>
      <w:rPr>
        <w:sz w:val="16"/>
        <w:szCs w:val="16"/>
      </w:rPr>
    </w:pPr>
    <w:r w:rsidRPr="002E0559">
      <w:rPr>
        <w:sz w:val="16"/>
        <w:szCs w:val="16"/>
      </w:rPr>
      <w:t>Diario Electrónico Radio Universidad de Chile</w:t>
    </w:r>
  </w:p>
  <w:p w14:paraId="62A32035" w14:textId="494746DE" w:rsidR="002E0559" w:rsidRPr="002E0559" w:rsidRDefault="002E0559">
    <w:pPr>
      <w:pStyle w:val="Header"/>
      <w:rPr>
        <w:sz w:val="16"/>
        <w:szCs w:val="16"/>
      </w:rPr>
    </w:pPr>
    <w:r w:rsidRPr="002E0559">
      <w:rPr>
        <w:sz w:val="16"/>
        <w:szCs w:val="16"/>
      </w:rPr>
      <w:t>Miércoles 13 de Agosto de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6D4C0D"/>
    <w:rsid w:val="000900C0"/>
    <w:rsid w:val="000A1100"/>
    <w:rsid w:val="000F16F2"/>
    <w:rsid w:val="001B059C"/>
    <w:rsid w:val="001C1D63"/>
    <w:rsid w:val="001C222A"/>
    <w:rsid w:val="001F05E6"/>
    <w:rsid w:val="001F18F7"/>
    <w:rsid w:val="002B5434"/>
    <w:rsid w:val="002E0559"/>
    <w:rsid w:val="00340117"/>
    <w:rsid w:val="003D70D0"/>
    <w:rsid w:val="004342D6"/>
    <w:rsid w:val="00482622"/>
    <w:rsid w:val="00517A4F"/>
    <w:rsid w:val="00586D07"/>
    <w:rsid w:val="00637EC1"/>
    <w:rsid w:val="00677DC8"/>
    <w:rsid w:val="006D4C0D"/>
    <w:rsid w:val="006F5794"/>
    <w:rsid w:val="00743651"/>
    <w:rsid w:val="007E25E8"/>
    <w:rsid w:val="0085048A"/>
    <w:rsid w:val="00864E79"/>
    <w:rsid w:val="008D01DF"/>
    <w:rsid w:val="00935894"/>
    <w:rsid w:val="00953320"/>
    <w:rsid w:val="00B34305"/>
    <w:rsid w:val="00B60C77"/>
    <w:rsid w:val="00E21F73"/>
    <w:rsid w:val="00E70E24"/>
    <w:rsid w:val="00EC15B1"/>
    <w:rsid w:val="00EC30E4"/>
    <w:rsid w:val="00EE725A"/>
    <w:rsid w:val="00F23C11"/>
    <w:rsid w:val="00FB78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A40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E0559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0559"/>
  </w:style>
  <w:style w:type="character" w:styleId="PageNumber">
    <w:name w:val="page number"/>
    <w:basedOn w:val="DefaultParagraphFont"/>
    <w:uiPriority w:val="99"/>
    <w:semiHidden/>
    <w:unhideWhenUsed/>
    <w:rsid w:val="002E0559"/>
  </w:style>
  <w:style w:type="paragraph" w:styleId="Header">
    <w:name w:val="header"/>
    <w:basedOn w:val="Normal"/>
    <w:link w:val="HeaderChar"/>
    <w:uiPriority w:val="99"/>
    <w:unhideWhenUsed/>
    <w:rsid w:val="002E0559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05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fontTable" Target="fontTable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oter" Target="footer2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596</Words>
  <Characters>3402</Characters>
  <Application>Microsoft Macintosh Word</Application>
  <DocSecurity>0</DocSecurity>
  <Lines>28</Lines>
  <Paragraphs>7</Paragraphs>
  <ScaleCrop>false</ScaleCrop>
  <Company>UCH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Raúl Morales Segura</cp:lastModifiedBy>
  <cp:revision>14</cp:revision>
  <dcterms:created xsi:type="dcterms:W3CDTF">2014-08-13T15:46:00Z</dcterms:created>
  <dcterms:modified xsi:type="dcterms:W3CDTF">2014-08-14T14:43:00Z</dcterms:modified>
</cp:coreProperties>
</file>